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A6F" w:rsidRPr="00487D17" w:rsidRDefault="00A20A6F" w:rsidP="00A20A6F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Муниципальное учреждение «Управление дошкольных учреждений г. Аргун»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D17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«ДЕТСКИЙ САД № 2 «ЗОЛУШКА» С. ЧЕЧЕН-АУЛ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МУНИЦИПАЛЬНОГО ОБРАЗОВАНИЯ ГОРОДСКОЙ ОКРУГ ГОРОД АРГУН»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(МБДОУ «Детский сад № 2 «Золушка» с. Чечен-Аул 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муниципального образования городской округ г. Аргун»)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Times New Roman"/>
          <w:sz w:val="24"/>
          <w:szCs w:val="24"/>
        </w:rPr>
        <w:t xml:space="preserve">Муниципальни учреждени </w:t>
      </w:r>
      <w:r w:rsidRPr="00487D17">
        <w:rPr>
          <w:rFonts w:ascii="Times New Roman" w:hAnsi="Times New Roman" w:cs="Arial"/>
          <w:sz w:val="24"/>
          <w:szCs w:val="24"/>
        </w:rPr>
        <w:t>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учрежденийн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урхалла</w:t>
      </w:r>
      <w:proofErr w:type="spellEnd"/>
      <w:r w:rsidRPr="00487D17">
        <w:rPr>
          <w:rFonts w:ascii="Times New Roman" w:hAnsi="Times New Roman" w:cs="Times New Roman"/>
          <w:sz w:val="24"/>
          <w:szCs w:val="24"/>
        </w:rPr>
        <w:t>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 xml:space="preserve">Муниципальни бюджетни </w:t>
      </w:r>
      <w:proofErr w:type="spellStart"/>
      <w:r w:rsidRPr="00487D17">
        <w:rPr>
          <w:rFonts w:ascii="Times New Roman" w:hAnsi="Times New Roman" w:cs="Arial"/>
          <w:b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b/>
          <w:sz w:val="24"/>
          <w:szCs w:val="24"/>
        </w:rPr>
        <w:t xml:space="preserve"> дешаран учреждени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«УСТРАДА-Г</w:t>
      </w:r>
      <w:r w:rsidRPr="00487D17">
        <w:rPr>
          <w:rFonts w:ascii="Times New Roman" w:hAnsi="Times New Roman" w:cs="Arial"/>
          <w:b/>
          <w:sz w:val="24"/>
          <w:szCs w:val="24"/>
          <w:lang w:val="en-US"/>
        </w:rPr>
        <w:t>I</w:t>
      </w:r>
      <w:r w:rsidRPr="00487D17">
        <w:rPr>
          <w:rFonts w:ascii="Times New Roman" w:hAnsi="Times New Roman" w:cs="Arial"/>
          <w:b/>
          <w:sz w:val="24"/>
          <w:szCs w:val="24"/>
        </w:rPr>
        <w:t xml:space="preserve">АЛИН ОКРУГАН ЧЕЧЕНАН ЮЬРТАН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МУНИЦИПАЛЬНИ ДЕШАРАН «№ 2 ЙОЛУ БЕРИЙН БЕШ «ЗОЛУШКА»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(МБШДУ 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округан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Чеченан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юьртан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муниципальни дешаран «№ 2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йолу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берийн беш «Золушка»)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20A6F" w:rsidRPr="00575CEC" w:rsidRDefault="00A20A6F" w:rsidP="00A20A6F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музыкального руководителя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музыкальному развитию детей разработана в соответствии с 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«Детский сад № 2 «З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лушка» с. Чечен-Аул муниципального образования городской округ город Аргун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», в соответствии с введением в действие ФГОС ДО.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Данная программа разработана с учетом основных принципов, требований к организации и содержанию различных видов музыкальной деятельности в ДОУ, а </w:t>
      </w:r>
      <w:proofErr w:type="gram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так же</w:t>
      </w:r>
      <w:proofErr w:type="gram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возрастных особенностей детей.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обеспечивает разностороннее развитие детей в возрасте от 1,5 до 7 лет с </w:t>
      </w:r>
      <w:proofErr w:type="spell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учѐтом</w:t>
      </w:r>
      <w:proofErr w:type="spell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возрастных и индивидуальных особенностей по художественно-эстетическому направлению (раздел «Музыка»).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(2022 -2023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предусматривает преемственность музыкального содержания во всех видах музыкальной деятельности: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восприятие;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пение;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музыкально-ритмические движения;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игра на детских музыкальных инструментах.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репертуар, сопровождающий музыкально-образовательный процесс формируется из различных программных сборников, которые перечислены в списке литературы.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создание благоприятных условий для полноценного проживания ребенком дошкольного музыкального детства, формирование основ базовой музыкальной культуры личности, всестороннее развитие музыкальных,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реализация самостоятельной творческой деятельности.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социокультурной среды, соответствующей возрастным, индивидуальным, психологическим и физиологическим особенностям детей;</w:t>
      </w: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педагогической поддержки семьи и повышения компетентности родителей (законных представителей) в вопросах музыкального развития и образования детей;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ценностных ориентаций средствами музыкального искусства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детского творчества во всех видах музыкальной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обогащение детей музыкальными знаниями и представлениями в музыкальной игре, воспитание интереса к музыкально-ритмическим движениям;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детского творчества во всех видах музыкальной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индивидуальных способностей, творческого потенциала каждого ребенка, развитие слуха, голоса, внимания, движения, чувства ритма и красоты мелодии;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приобщение детей к народно-традиционной и другой музыкальной культуре;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ознакомление детей с разнообразием музыкальных форм и жанров в привлекательной и доступной форме.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следующих </w:t>
      </w: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сотрудничество ДОУ с семьей;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поддержка инициативы детей в различных видах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иных работников ДОУ) и детей;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 МБДОУ</w:t>
      </w:r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«Детский сад № 2 «Золушка» с. Чечен-Аул муниципального образования городской округ город Аргун</w:t>
      </w:r>
      <w:bookmarkStart w:id="0" w:name="_GoBack"/>
      <w:bookmarkEnd w:id="0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» разработана в соответствии с основными нормативно-правовыми документами по дошкольному воспитанию: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от 17 октября 2013 г. №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</w:t>
      </w:r>
      <w:proofErr w:type="spell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 30 августа 2013 года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1014 г. Москва);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содержанию и организации режима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E76AD2" w:rsidRDefault="00E76AD2"/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86"/>
    <w:rsid w:val="00102C36"/>
    <w:rsid w:val="00A20A6F"/>
    <w:rsid w:val="00B37286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F41F6-D52F-4CA4-AB69-A9C10EE4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2022-10-20T07:00:00Z</dcterms:created>
  <dcterms:modified xsi:type="dcterms:W3CDTF">2022-10-20T07:11:00Z</dcterms:modified>
</cp:coreProperties>
</file>