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9D" w:rsidRPr="00EC0C9D" w:rsidRDefault="00EC0C9D" w:rsidP="00EC0C9D">
      <w:pPr>
        <w:pStyle w:val="a3"/>
        <w:spacing w:before="0" w:beforeAutospacing="0"/>
        <w:jc w:val="both"/>
        <w:rPr>
          <w:b/>
          <w:caps/>
          <w:sz w:val="28"/>
          <w:szCs w:val="28"/>
        </w:rPr>
      </w:pPr>
      <w:r w:rsidRPr="00EC0C9D">
        <w:rPr>
          <w:b/>
          <w:caps/>
          <w:sz w:val="28"/>
          <w:szCs w:val="28"/>
        </w:rPr>
        <w:t>ПОРЯДОК ОБЖАЛОВАНИЯ МУНИЦИПАЛЬНЫХ ПРАВОВЫХ АКТОВ</w:t>
      </w:r>
    </w:p>
    <w:p w:rsidR="00EC0C9D" w:rsidRPr="00EC0C9D" w:rsidRDefault="00EC0C9D" w:rsidP="00EC0C9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В соответствии с </w:t>
      </w:r>
      <w:proofErr w:type="gramStart"/>
      <w:r w:rsidRPr="00EC0C9D">
        <w:rPr>
          <w:color w:val="000000"/>
          <w:sz w:val="28"/>
          <w:szCs w:val="28"/>
        </w:rPr>
        <w:t>ч</w:t>
      </w:r>
      <w:proofErr w:type="gramEnd"/>
      <w:r w:rsidRPr="00EC0C9D">
        <w:rPr>
          <w:color w:val="000000"/>
          <w:sz w:val="28"/>
          <w:szCs w:val="28"/>
        </w:rPr>
        <w:t>.1 ст.48 ФЗ №131-ФЗ муниципальные правовые акты могут быть отменены или их действие может быть приостановлено: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1.органами местного самоуправления и должностными лицами местного самоуправления, принявшими (издавшими) соответствующий муниципальный правовой акт;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2.судом;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3.уполномоченным органом государственной власти РФ (уполномоченным органом государственной власти субъекта РФ)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субъектов РФ.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Таким образом, законодателем предусмотрено три самостоятельных способа защиты интересов граждан и юридических лиц, нарушенных принятием муниципального правового акта.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5"/>
          <w:b/>
          <w:bCs/>
          <w:color w:val="000000"/>
          <w:sz w:val="28"/>
          <w:szCs w:val="28"/>
          <w:u w:val="single"/>
        </w:rPr>
        <w:t>Первый способ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Ст.33 Конституции РФ закреплено право граждан Российской Федерации </w:t>
      </w:r>
      <w:proofErr w:type="gramStart"/>
      <w:r w:rsidRPr="00EC0C9D">
        <w:rPr>
          <w:color w:val="000000"/>
          <w:sz w:val="28"/>
          <w:szCs w:val="28"/>
        </w:rPr>
        <w:t>обращаться</w:t>
      </w:r>
      <w:proofErr w:type="gramEnd"/>
      <w:r w:rsidRPr="00EC0C9D">
        <w:rPr>
          <w:color w:val="000000"/>
          <w:sz w:val="28"/>
          <w:szCs w:val="28"/>
        </w:rPr>
        <w:t xml:space="preserve"> лично, а также направлять индивидуальные и коллективные обращения в органы местного самоуправления. Т.е., гражданин вправе обратиться непосредственно в органы местного самоуправления или должностному лицу, в том числе по вопросам связанным с принятием муниципального правового акта, при этом не имеет значения, о нормативном правовом акте идет речь или </w:t>
      </w:r>
      <w:proofErr w:type="gramStart"/>
      <w:r w:rsidRPr="00EC0C9D">
        <w:rPr>
          <w:color w:val="000000"/>
          <w:sz w:val="28"/>
          <w:szCs w:val="28"/>
        </w:rPr>
        <w:t>об</w:t>
      </w:r>
      <w:proofErr w:type="gramEnd"/>
      <w:r w:rsidRPr="00EC0C9D">
        <w:rPr>
          <w:color w:val="000000"/>
          <w:sz w:val="28"/>
          <w:szCs w:val="28"/>
        </w:rPr>
        <w:t xml:space="preserve"> индивидуальном правовом.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В соответствии со ст.12 Федерального закона от 02.05.2006 №59-ФЗ «О порядке рассмотрения обращений граждан Российской Федерации» письменное обращение, поступившее в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В исключительных случаях руководитель органа местного самоуправления, должностное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5"/>
          <w:b/>
          <w:bCs/>
          <w:color w:val="000000"/>
          <w:sz w:val="28"/>
          <w:szCs w:val="28"/>
          <w:u w:val="single"/>
        </w:rPr>
        <w:t>Второй способ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В зависимости от вида муниципального правового акта определяется порядок обжалования - законодателем предусмотрен порядок обжалования </w:t>
      </w:r>
      <w:r w:rsidRPr="00EC0C9D">
        <w:rPr>
          <w:color w:val="000000"/>
          <w:sz w:val="28"/>
          <w:szCs w:val="28"/>
        </w:rPr>
        <w:lastRenderedPageBreak/>
        <w:t>нормативных правовых актов и порядок обжалования ненормативных правовых актов.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4"/>
          <w:color w:val="000000"/>
          <w:sz w:val="28"/>
          <w:szCs w:val="28"/>
          <w:u w:val="single"/>
        </w:rPr>
        <w:t>Порядок обжалования нормативных правовых актов</w:t>
      </w:r>
      <w:r w:rsidRPr="00EC0C9D">
        <w:rPr>
          <w:color w:val="000000"/>
          <w:sz w:val="28"/>
          <w:szCs w:val="28"/>
        </w:rPr>
        <w:t> регламентирован Гражданским процессуальным кодексом Российской Федерации (далее - ГПК РФ) и Арбитражным процессуальным кодексом Российской Федерации (далее - АПК РФ).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В соответствии с требованиями ГПК РФ гражданин, организация, считающие, что принятым и опубликованным в установленном порядке </w:t>
      </w:r>
      <w:r w:rsidRPr="00EC0C9D">
        <w:rPr>
          <w:rStyle w:val="a4"/>
          <w:color w:val="000000"/>
          <w:sz w:val="28"/>
          <w:szCs w:val="28"/>
        </w:rPr>
        <w:t>нормативным правовым актом органа местного самоуправления или должностного лица</w:t>
      </w:r>
      <w:r w:rsidRPr="00EC0C9D">
        <w:rPr>
          <w:color w:val="000000"/>
          <w:sz w:val="28"/>
          <w:szCs w:val="28"/>
        </w:rPr>
        <w:t xml:space="preserve"> нарушаются их права и свободы, гарантированные Конституцией РФ, законами и другими нормативными правовыми актами, вправе обратиться в суд с заявлением о признании этого </w:t>
      </w:r>
      <w:proofErr w:type="gramStart"/>
      <w:r w:rsidRPr="00EC0C9D">
        <w:rPr>
          <w:color w:val="000000"/>
          <w:sz w:val="28"/>
          <w:szCs w:val="28"/>
        </w:rPr>
        <w:t>акта</w:t>
      </w:r>
      <w:proofErr w:type="gramEnd"/>
      <w:r w:rsidRPr="00EC0C9D">
        <w:rPr>
          <w:color w:val="000000"/>
          <w:sz w:val="28"/>
          <w:szCs w:val="28"/>
        </w:rPr>
        <w:t xml:space="preserve"> противоречащим закону полностью или в части (ст.251 ГПК РФ).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Заявления об оспаривании нормативных правовых актов подаются по подсудности установленной ст.24 ГПК РФ в городской суд, по месту нахождения органа местного самоуправления или должностного лица, принявших нормативный правовой акт.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Заявление об оспаривании нормативного правового акта должно соответствовать требованиям, предусмотренным ст.131 ГПК РФ (требования к форме и содержанию искового заявления) и содержать дополнительно данные о наименовании органа местного самоуправления или должностного лица, принявших оспариваемый нормативный правовой акт, о его наименовании и дате принятия; указание, какие права и свободы гражданина или неопределенного круга лиц нарушаются этим актом или его частью.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К заявлению об оспаривании нормативного правового акта приобщается копия оспариваемого нормативного правового акта или его части с указанием, каким средством массовой информации и когда опубликован этот акт.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Заявление об оспаривании нормативного правового акта рассматривается судом в течение одного месяца (ст.252 ГПК РФ). По результатам рассмотрения заявления суд выносит решение: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·признав, что оспариваемый нормативный правовой акт не противоречит федеральному закону или другому нормативному правовому акту, имеющим большую юридическую силу, принимает решение об отказе в удовлетворении соответствующего заявления;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lastRenderedPageBreak/>
        <w:t>·установив, что оспариваемый нормативный правовой акт или его часть противоречит федеральному закону либо другому нормативному правовому акту, имеющим большую юридическую силу, суд признает нормативный правовой акт недействующим полностью или в части со дня его принятия или иного указанного судом времени.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t>Решение суда о признании нормативного правового акта или его части недействующими вступает в законную силу по истечении срока на апелляционное или кассационное обжалование, и влечет за собой утрату силы этого нормативного правового акта или его части, а также других нормативных правовых актов, основанных на признанном недействующим нормативном правовом акте или воспроизводящих его содержание.</w:t>
      </w:r>
      <w:proofErr w:type="gramEnd"/>
      <w:r w:rsidRPr="00EC0C9D">
        <w:rPr>
          <w:color w:val="000000"/>
          <w:sz w:val="28"/>
          <w:szCs w:val="28"/>
        </w:rPr>
        <w:t xml:space="preserve"> Такое решение суда или сообщение о решении после вступления его в законную силу публикуется в печатном издании, в котором был официально опубликован нормативный правовой акт. В случае</w:t>
      </w:r>
      <w:proofErr w:type="gramStart"/>
      <w:r w:rsidRPr="00EC0C9D">
        <w:rPr>
          <w:color w:val="000000"/>
          <w:sz w:val="28"/>
          <w:szCs w:val="28"/>
        </w:rPr>
        <w:t>,</w:t>
      </w:r>
      <w:proofErr w:type="gramEnd"/>
      <w:r w:rsidRPr="00EC0C9D">
        <w:rPr>
          <w:color w:val="000000"/>
          <w:sz w:val="28"/>
          <w:szCs w:val="28"/>
        </w:rPr>
        <w:t xml:space="preserve"> если данное печатное издание прекратило свою деятельность, такое решение или сообщение публикуется в другом печатном издании, в котором публикуются нормативные правовые акты органа местного самоуправления или должностного лица.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В случае подачи кассационной жалобы решение суда, если оно не отменено, вступает в законную силу после рассмотрения судом кассационной инстанции.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4"/>
          <w:color w:val="000000"/>
          <w:sz w:val="28"/>
          <w:szCs w:val="28"/>
        </w:rPr>
        <w:t>Дела об оспаривании нормативных правовых актов, затрагивающих права и законные интересы лиц в сфере предпринимательской и иной экономической деятельности, рассматриваются арбитражным судом</w:t>
      </w:r>
      <w:r w:rsidRPr="00EC0C9D">
        <w:rPr>
          <w:color w:val="000000"/>
          <w:sz w:val="28"/>
          <w:szCs w:val="28"/>
        </w:rPr>
        <w:t> по общим правилам искового производства и в порядке, предусмотренном АПК РФ.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Дела об оспаривании нормативных правовых актов рассматриваются в арбитражном суде, если их рассмотрение в соответствии с федеральным законом отнесено к компетенции арбитражных судов.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Дело об оспаривании нормативного правового акта рассматривается коллегиальным составом судей в срок, не превышающий трех месяцев со дня поступления заявления в суд, включая срок на подготовку дела к судебному разбирательству и принятие решения по делу.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По результатам рассмотрения дела об оспаривании нормативного правового акта арбитражный суд принимает одно из решений: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· о признании оспариваемого акта или отдельных его положений </w:t>
      </w:r>
      <w:proofErr w:type="gramStart"/>
      <w:r w:rsidRPr="00EC0C9D">
        <w:rPr>
          <w:color w:val="000000"/>
          <w:sz w:val="28"/>
          <w:szCs w:val="28"/>
        </w:rPr>
        <w:t>соответствующими</w:t>
      </w:r>
      <w:proofErr w:type="gramEnd"/>
      <w:r w:rsidRPr="00EC0C9D">
        <w:rPr>
          <w:color w:val="000000"/>
          <w:sz w:val="28"/>
          <w:szCs w:val="28"/>
        </w:rPr>
        <w:t xml:space="preserve"> иному нормативному правовому акту, имеющему большую юридическую силу;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lastRenderedPageBreak/>
        <w:t xml:space="preserve">· признании оспариваемого нормативного правового акта или отдельных его положений не </w:t>
      </w:r>
      <w:proofErr w:type="gramStart"/>
      <w:r w:rsidRPr="00EC0C9D">
        <w:rPr>
          <w:color w:val="000000"/>
          <w:sz w:val="28"/>
          <w:szCs w:val="28"/>
        </w:rPr>
        <w:t>соответствующими</w:t>
      </w:r>
      <w:proofErr w:type="gramEnd"/>
      <w:r w:rsidRPr="00EC0C9D">
        <w:rPr>
          <w:color w:val="000000"/>
          <w:sz w:val="28"/>
          <w:szCs w:val="28"/>
        </w:rPr>
        <w:t xml:space="preserve"> иному нормативному правовому акту, имеющему большую юридическую силу, и не действующими полностью или в части.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Решение арбитражного суда по делу об оспаривании нормативного правового акта вступает в законную силу немедленно после его принятия.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t>Нормативный правовой акт или отдельные его положения, признанные арбитражным судом недействующими, не подлежат применению с момента вступления в законную силу решения суда и должны быть приведены органом или лицом, принявшими оспариваемый акт, в соответствие с законом или иным нормативным правовым актом, имеющими большую юридическую силу.</w:t>
      </w:r>
      <w:proofErr w:type="gramEnd"/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Решение арбитражного суда по делу об оспаривании нормативного правового акта, за исключением решения Высшего Арбитражного Суда Российской Федерации, может быть обжаловано в арбитражный суд кассационной инстанции в течение месяца со дня вступления в законную силу.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самоуправления, иных органов, в которых был опубликован оспариваемый акт, и подлежит незамедлительному опубликованию указанными изданиями. Кроме того, решение арбитражного суда по делу об оспаривании нормативного правового акта публикуется в «Вестнике Высшего Арбитражного Суда Российской Федерации» и при необходимости в иных изданиях.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4"/>
          <w:color w:val="000000"/>
          <w:sz w:val="28"/>
          <w:szCs w:val="28"/>
          <w:u w:val="single"/>
        </w:rPr>
        <w:t>Порядок обжалования ненормативных правовых актов </w:t>
      </w:r>
      <w:r w:rsidRPr="00EC0C9D">
        <w:rPr>
          <w:color w:val="000000"/>
          <w:sz w:val="28"/>
          <w:szCs w:val="28"/>
        </w:rPr>
        <w:t>закреплен в Законе РФ «Об обжаловании в суд действий и решений, нарушающих права и свободы граждан», ГПК РФ и АПК РФ.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Муниципальные правовые акты индивидуального (ненормативного) характера быть обжалованы в суд, в том числе, если в результате их принятия: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 нарушены права и свободы гражданина;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 созданы препятствия осуществлению гражданином его прав и свобод;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·на гражданина незаконно возложена какая-либо обязанность или он незаконно привлечен к какой-либо ответственности.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lastRenderedPageBreak/>
        <w:t>Гражданин, организация вправе обратиться с жалобой на принятый муниципальный правовой акт индивидуального (ненормативного) правового характера, нарушающий его права и свободы, либо непосредственно в суд, либо к вышестоящему в порядке подчиненности органу местного самоуправления, должностному лицу.</w:t>
      </w:r>
      <w:proofErr w:type="gramEnd"/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Для обращения в суд с заявлением устанавливаются следующие сроки: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 3 месяца со дня, когда гражданину стало известно о нарушении его прав (в соответствии со ст.256 ГПК РФ);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t>· 1 месяц со дня получения гражданином письменного уведомления об отказе вышестоящего органа, объединения, должностного лица в удовлетворении жалобы или со дня истечения месячного срока после подачи жалобы, если гражданином не был получен на нее письменный ответ (в соответствии с Законом РФ от 27.04.1993 №4866-1 «Об обжаловании в суд действий и решений, нарушающих права и свободы граждан»).</w:t>
      </w:r>
      <w:proofErr w:type="gramEnd"/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t>Заявление подается в суд по правилам подсудности, установленной ст.24-27 ГПК РФ, гражданином по месту его жительства или по месту нахождения органа местного самоуправления или должностного лица принявшего муниципальный правовой акт индивидуального (ненормативного) правового характера, который оспаривается.</w:t>
      </w:r>
      <w:proofErr w:type="gramEnd"/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Жалоба рассматривается судом по правилам гражданского судопроизводства. Заявление рассматривается судом в течение 10 дней с участием гражданина, руководителя или представителя органа местного самоуправления, должностного лица, муниципального служащего.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По результатам рассмотрения жалобы суд выносит решение: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C0C9D">
        <w:rPr>
          <w:color w:val="000000"/>
          <w:sz w:val="28"/>
          <w:szCs w:val="28"/>
        </w:rPr>
        <w:t>·установив обоснованность жалобы, суд признает обжалуемый муниципальный правовой акт ненормативного характера незаконным, обязывает удовлетворить требование гражданина, отменяет примененные к нему меры ответственности либо иным путем восстанавливает его нарушенные права и свободы;</w:t>
      </w:r>
      <w:proofErr w:type="gramEnd"/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·установив обоснованность жалобы, суд определяет ответственность органа местного самоуправления или должностного лица за принятие муниципального правового акта ненормативного характера, приведшие к нарушению прав и свобод гражданина.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Если обжалуемый муниципальный правовой акт ненормативного характера суд признает законным, не нарушающим прав и свобод гражданина, он отказывает в удовлетворении жалобы.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4"/>
          <w:color w:val="000000"/>
          <w:sz w:val="28"/>
          <w:szCs w:val="28"/>
        </w:rPr>
        <w:lastRenderedPageBreak/>
        <w:t>Некоторые муниципальные правовые акты ненормативного характера, органов и должностных лиц местного самоуправления обжалуются в порядке не гражданского, а арбитражного судопроизводства.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В соответствии со ст.29 АПК РФ арбитражные суды рассматривают в порядке административного </w:t>
      </w:r>
      <w:proofErr w:type="gramStart"/>
      <w:r w:rsidRPr="00EC0C9D">
        <w:rPr>
          <w:color w:val="000000"/>
          <w:sz w:val="28"/>
          <w:szCs w:val="28"/>
        </w:rPr>
        <w:t>судопроизводства</w:t>
      </w:r>
      <w:proofErr w:type="gramEnd"/>
      <w:r w:rsidRPr="00EC0C9D">
        <w:rPr>
          <w:color w:val="000000"/>
          <w:sz w:val="28"/>
          <w:szCs w:val="28"/>
        </w:rPr>
        <w:t xml:space="preserve"> возникающие из административных и иных публичных правоотношений, экономические споры и иные дела, связанные с осуществлением организациями и гражданами предпринимательской и иной экономической деятельности, в том числе об оспаривании ненормативных правовых актов органов местного самоуправления, затрагивающих права и законные интересы заявителя в сфере предпринимательской и иной экономической деятельности.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Дела об оспаривании муниципальных правовых актов ненормативного характера, затрагивающих права и законные интересы лиц в сфере предпринимательской и иной экономической деятельности, рассматриваются арбитражным судом по общим правилам искового производства, предусмотренным АПК РФ.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Производство по данным делам возбуждается на основании заявлений, поданных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уважительной причине срок подачи заявления может быть восстановлен судом. Арбитражный суд, установив, что оспариваемый ненормативный правовой акт, органов и должностных лиц местного самоуправления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>В случае если арбитражный суд установит, что оспариваемый ненормативный правовой акт, органов и должностных лиц местного самоуправления соответствуют закону или иному нормативному правовому акту и не нарушают права и законные интересы заявителя, суд принимает решение об отказе в удовлетворении заявленного требования.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Со дня принятия решения арбитражного суда о признании </w:t>
      </w:r>
      <w:proofErr w:type="gramStart"/>
      <w:r w:rsidRPr="00EC0C9D">
        <w:rPr>
          <w:color w:val="000000"/>
          <w:sz w:val="28"/>
          <w:szCs w:val="28"/>
        </w:rPr>
        <w:t>недействительным</w:t>
      </w:r>
      <w:proofErr w:type="gramEnd"/>
      <w:r w:rsidRPr="00EC0C9D">
        <w:rPr>
          <w:color w:val="000000"/>
          <w:sz w:val="28"/>
          <w:szCs w:val="28"/>
        </w:rPr>
        <w:t xml:space="preserve"> ненормативного правового акта полностью или в части указанный акт или отдельные его положения не подлежат применению.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rStyle w:val="a5"/>
          <w:b/>
          <w:bCs/>
          <w:color w:val="000000"/>
          <w:sz w:val="28"/>
          <w:szCs w:val="28"/>
          <w:u w:val="single"/>
        </w:rPr>
        <w:t>Третий способ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Ст.48 ФЗ №131-ФЗ предусматривает возможность отмены и приостановления муниципальных правовых актов органов местного </w:t>
      </w:r>
      <w:proofErr w:type="gramStart"/>
      <w:r w:rsidRPr="00EC0C9D">
        <w:rPr>
          <w:color w:val="000000"/>
          <w:sz w:val="28"/>
          <w:szCs w:val="28"/>
        </w:rPr>
        <w:t>самоуправления</w:t>
      </w:r>
      <w:proofErr w:type="gramEnd"/>
      <w:r w:rsidRPr="00EC0C9D">
        <w:rPr>
          <w:color w:val="000000"/>
          <w:sz w:val="28"/>
          <w:szCs w:val="28"/>
        </w:rPr>
        <w:t xml:space="preserve"> как уполномоченным государственным органом РФ, так и </w:t>
      </w:r>
      <w:r w:rsidRPr="00EC0C9D">
        <w:rPr>
          <w:color w:val="000000"/>
          <w:sz w:val="28"/>
          <w:szCs w:val="28"/>
        </w:rPr>
        <w:lastRenderedPageBreak/>
        <w:t>уполномоченным государственным органом субъекта РФ, в отношении переданных ими государственных полномочий. При этом законодательством не предусмотрены условия и основания подобных действий.</w:t>
      </w:r>
    </w:p>
    <w:p w:rsidR="00EC0C9D" w:rsidRPr="00EC0C9D" w:rsidRDefault="00EC0C9D" w:rsidP="00EC0C9D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C0C9D">
        <w:rPr>
          <w:color w:val="000000"/>
          <w:sz w:val="28"/>
          <w:szCs w:val="28"/>
        </w:rPr>
        <w:t xml:space="preserve">Согласно </w:t>
      </w:r>
      <w:proofErr w:type="gramStart"/>
      <w:r w:rsidRPr="00EC0C9D">
        <w:rPr>
          <w:color w:val="000000"/>
          <w:sz w:val="28"/>
          <w:szCs w:val="28"/>
        </w:rPr>
        <w:t>ч</w:t>
      </w:r>
      <w:proofErr w:type="gramEnd"/>
      <w:r w:rsidRPr="00EC0C9D">
        <w:rPr>
          <w:color w:val="000000"/>
          <w:sz w:val="28"/>
          <w:szCs w:val="28"/>
        </w:rPr>
        <w:t>.1 ст.21 ФЗ №131-ФЗ органы государственной власти осуществляют контроль за осуществлением органами местного самоуправления отдельных государственных полномочий.</w:t>
      </w:r>
    </w:p>
    <w:p w:rsidR="00A344E4" w:rsidRDefault="00A344E4"/>
    <w:sectPr w:rsidR="00A3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C0C9D"/>
    <w:rsid w:val="00A344E4"/>
    <w:rsid w:val="00EC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C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C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0C9D"/>
    <w:rPr>
      <w:b/>
      <w:bCs/>
    </w:rPr>
  </w:style>
  <w:style w:type="character" w:styleId="a5">
    <w:name w:val="Emphasis"/>
    <w:basedOn w:val="a0"/>
    <w:uiPriority w:val="20"/>
    <w:qFormat/>
    <w:rsid w:val="00EC0C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1987</Words>
  <Characters>11327</Characters>
  <Application>Microsoft Office Word</Application>
  <DocSecurity>0</DocSecurity>
  <Lines>94</Lines>
  <Paragraphs>26</Paragraphs>
  <ScaleCrop>false</ScaleCrop>
  <Company>Microsoft</Company>
  <LinksUpToDate>false</LinksUpToDate>
  <CharactersWithSpaces>13288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2020-12-10T12:34:00Z</dcterms:created>
  <dcterms:modified xsi:type="dcterms:W3CDTF">2020-12-10T12:38:00Z</dcterms:modified>
</cp:coreProperties>
</file>